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1280"/>
      </w:tblGrid>
      <w:tr w:rsidR="005729B4">
        <w:trPr>
          <w:trHeight w:val="368"/>
        </w:trPr>
        <w:tc>
          <w:tcPr>
            <w:tcW w:w="18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11280" w:type="dxa"/>
            <w:vAlign w:val="bottom"/>
          </w:tcPr>
          <w:p w:rsidR="005729B4" w:rsidRDefault="00E97F1C">
            <w:pPr>
              <w:ind w:right="16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PROGRAMA OPERATIVO ANUAL 2019</w:t>
            </w:r>
          </w:p>
        </w:tc>
      </w:tr>
      <w:tr w:rsidR="005729B4">
        <w:trPr>
          <w:trHeight w:val="423"/>
        </w:trPr>
        <w:tc>
          <w:tcPr>
            <w:tcW w:w="18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vAlign w:val="bottom"/>
          </w:tcPr>
          <w:p w:rsidR="005729B4" w:rsidRDefault="00E97F1C">
            <w:pPr>
              <w:ind w:right="16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2"/>
                <w:szCs w:val="32"/>
              </w:rPr>
              <w:t>SECRETARIA GENERAL DEL AYUNTAMIENTO</w:t>
            </w:r>
          </w:p>
        </w:tc>
      </w:tr>
      <w:tr w:rsidR="005729B4">
        <w:trPr>
          <w:trHeight w:val="425"/>
        </w:trPr>
        <w:tc>
          <w:tcPr>
            <w:tcW w:w="18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vAlign w:val="bottom"/>
          </w:tcPr>
          <w:p w:rsidR="005729B4" w:rsidRDefault="00E97F1C">
            <w:pPr>
              <w:ind w:right="16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2"/>
                <w:szCs w:val="32"/>
              </w:rPr>
              <w:t>SAYULA, JALISCO</w:t>
            </w:r>
          </w:p>
        </w:tc>
      </w:tr>
      <w:tr w:rsidR="005729B4">
        <w:trPr>
          <w:trHeight w:val="61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5"/>
                <w:szCs w:val="5"/>
              </w:rPr>
            </w:pPr>
          </w:p>
        </w:tc>
        <w:tc>
          <w:tcPr>
            <w:tcW w:w="1128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5"/>
                <w:szCs w:val="5"/>
              </w:rPr>
            </w:pPr>
          </w:p>
        </w:tc>
      </w:tr>
      <w:tr w:rsidR="005729B4">
        <w:trPr>
          <w:trHeight w:val="263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729B4" w:rsidRDefault="005729B4"/>
        </w:tc>
        <w:tc>
          <w:tcPr>
            <w:tcW w:w="11280" w:type="dxa"/>
            <w:tcBorders>
              <w:bottom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ind w:right="17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 GENERAL</w:t>
            </w:r>
          </w:p>
        </w:tc>
      </w:tr>
      <w:tr w:rsidR="005729B4">
        <w:trPr>
          <w:trHeight w:val="263"/>
        </w:trPr>
        <w:tc>
          <w:tcPr>
            <w:tcW w:w="1880" w:type="dxa"/>
            <w:vAlign w:val="bottom"/>
          </w:tcPr>
          <w:p w:rsidR="005729B4" w:rsidRDefault="00E97F1C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280" w:type="dxa"/>
            <w:vAlign w:val="bottom"/>
          </w:tcPr>
          <w:p w:rsidR="005729B4" w:rsidRDefault="00E97F1C">
            <w:pPr>
              <w:spacing w:line="263" w:lineRule="exact"/>
              <w:ind w:left="4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5729B4" w:rsidRDefault="00E97F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83820</wp:posOffset>
            </wp:positionV>
            <wp:extent cx="8402955" cy="759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9B4" w:rsidRDefault="00E97F1C">
      <w:pPr>
        <w:numPr>
          <w:ilvl w:val="0"/>
          <w:numId w:val="1"/>
        </w:numPr>
        <w:tabs>
          <w:tab w:val="left" w:pos="940"/>
        </w:tabs>
        <w:spacing w:line="238" w:lineRule="auto"/>
        <w:ind w:left="940" w:right="18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Fortalecer el desarrollo institucional del Gobierno Municipal, planeando, programando, organizando y coordinando de manera oportuna las sesiones del Pleno del Ayuntamiento; dando seguimiento a los acuerdos del Ayuntamiento; dando certeza jurídica a los actos que por disposición de la ley requieran la intervención de la fe pública de la Secretaría General del Ayuntamiento; y, garantizando una atención de calidad a la ciudadanía en general.</w:t>
      </w:r>
    </w:p>
    <w:p w:rsidR="005729B4" w:rsidRDefault="005729B4">
      <w:pPr>
        <w:spacing w:line="200" w:lineRule="exact"/>
        <w:rPr>
          <w:sz w:val="24"/>
          <w:szCs w:val="24"/>
        </w:rPr>
      </w:pPr>
    </w:p>
    <w:p w:rsidR="005729B4" w:rsidRDefault="005729B4">
      <w:pPr>
        <w:spacing w:line="33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440"/>
      </w:tblGrid>
      <w:tr w:rsidR="005729B4">
        <w:trPr>
          <w:trHeight w:val="279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tcBorders>
              <w:bottom w:val="single" w:sz="8" w:space="0" w:color="auto"/>
            </w:tcBorders>
            <w:vAlign w:val="bottom"/>
          </w:tcPr>
          <w:p w:rsidR="005729B4" w:rsidRDefault="00E97F1C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(S) ESPECIFICO (S)</w:t>
            </w:r>
          </w:p>
        </w:tc>
      </w:tr>
      <w:tr w:rsidR="005729B4">
        <w:trPr>
          <w:trHeight w:val="263"/>
        </w:trPr>
        <w:tc>
          <w:tcPr>
            <w:tcW w:w="2720" w:type="dxa"/>
            <w:vAlign w:val="bottom"/>
          </w:tcPr>
          <w:p w:rsidR="005729B4" w:rsidRDefault="00E97F1C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440" w:type="dxa"/>
            <w:vAlign w:val="bottom"/>
          </w:tcPr>
          <w:p w:rsidR="005729B4" w:rsidRDefault="00E97F1C">
            <w:pPr>
              <w:spacing w:line="263" w:lineRule="exact"/>
              <w:ind w:left="3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5729B4" w:rsidRDefault="005729B4">
      <w:pPr>
        <w:spacing w:line="23" w:lineRule="exact"/>
        <w:rPr>
          <w:sz w:val="24"/>
          <w:szCs w:val="24"/>
        </w:rPr>
      </w:pPr>
    </w:p>
    <w:p w:rsidR="005729B4" w:rsidRDefault="00E97F1C">
      <w:pPr>
        <w:numPr>
          <w:ilvl w:val="0"/>
          <w:numId w:val="2"/>
        </w:numPr>
        <w:tabs>
          <w:tab w:val="left" w:pos="940"/>
        </w:tabs>
        <w:spacing w:line="236" w:lineRule="auto"/>
        <w:ind w:left="940" w:right="20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Notificar oportunamente las convocatorias a las sesiones de Ayuntamiento, incluyendo el orden del día, los anexos y la documentación necesaria con el fin de que los integrantes del Ayuntamiento tengan el tiempo suficiente para conocer y estudiar los asuntos que serán analizados en las sesiones.</w:t>
      </w:r>
    </w:p>
    <w:p w:rsidR="005729B4" w:rsidRDefault="005729B4">
      <w:pPr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5729B4" w:rsidRDefault="00E97F1C">
      <w:pPr>
        <w:numPr>
          <w:ilvl w:val="0"/>
          <w:numId w:val="2"/>
        </w:numPr>
        <w:tabs>
          <w:tab w:val="left" w:pos="940"/>
        </w:tabs>
        <w:ind w:left="940" w:hanging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Dar seguimiento a los acuerdos tomados por el Pleno del Ayuntamiento para su cumplimiento.</w:t>
      </w:r>
    </w:p>
    <w:p w:rsidR="005729B4" w:rsidRDefault="005729B4">
      <w:pPr>
        <w:spacing w:line="286" w:lineRule="exact"/>
        <w:rPr>
          <w:rFonts w:ascii="Arial" w:eastAsia="Arial" w:hAnsi="Arial" w:cs="Arial"/>
          <w:sz w:val="24"/>
          <w:szCs w:val="24"/>
        </w:rPr>
      </w:pPr>
    </w:p>
    <w:p w:rsidR="005729B4" w:rsidRDefault="00E97F1C">
      <w:pPr>
        <w:numPr>
          <w:ilvl w:val="0"/>
          <w:numId w:val="2"/>
        </w:numPr>
        <w:tabs>
          <w:tab w:val="left" w:pos="940"/>
        </w:tabs>
        <w:spacing w:line="235" w:lineRule="auto"/>
        <w:ind w:left="940" w:right="200" w:hanging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Intervenir con fe pública únicamente en los actos cuya facultad le otorga la ley a la Secretaría General del Ayuntamiento.</w:t>
      </w:r>
    </w:p>
    <w:p w:rsidR="005729B4" w:rsidRDefault="005729B4">
      <w:pPr>
        <w:spacing w:line="287" w:lineRule="exact"/>
        <w:rPr>
          <w:rFonts w:ascii="Arial" w:eastAsia="Arial" w:hAnsi="Arial" w:cs="Arial"/>
          <w:sz w:val="24"/>
          <w:szCs w:val="24"/>
        </w:rPr>
      </w:pPr>
    </w:p>
    <w:p w:rsidR="005729B4" w:rsidRDefault="00E97F1C">
      <w:pPr>
        <w:numPr>
          <w:ilvl w:val="0"/>
          <w:numId w:val="2"/>
        </w:numPr>
        <w:tabs>
          <w:tab w:val="left" w:pos="940"/>
        </w:tabs>
        <w:spacing w:line="235" w:lineRule="auto"/>
        <w:ind w:left="940" w:right="200" w:hanging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Coordinar y desarrollar con profesionalismo las actividades que por disposición de la ley o por comisión expresa sean encomendadas a la Secretaría General del Ayuntamiento.</w:t>
      </w:r>
    </w:p>
    <w:p w:rsidR="005729B4" w:rsidRDefault="005729B4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5729B4" w:rsidRDefault="00E97F1C">
      <w:pPr>
        <w:numPr>
          <w:ilvl w:val="0"/>
          <w:numId w:val="2"/>
        </w:numPr>
        <w:tabs>
          <w:tab w:val="left" w:pos="940"/>
        </w:tabs>
        <w:ind w:left="940" w:hanging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Ofrecer y garantizar una atención de calidad a la ciudadanía en general.</w:t>
      </w:r>
    </w:p>
    <w:p w:rsidR="005729B4" w:rsidRDefault="005729B4">
      <w:pPr>
        <w:spacing w:line="200" w:lineRule="exact"/>
        <w:rPr>
          <w:sz w:val="24"/>
          <w:szCs w:val="24"/>
        </w:rPr>
      </w:pPr>
    </w:p>
    <w:p w:rsidR="005729B4" w:rsidRDefault="005729B4">
      <w:pPr>
        <w:spacing w:line="338" w:lineRule="exact"/>
        <w:rPr>
          <w:sz w:val="24"/>
          <w:szCs w:val="24"/>
        </w:rPr>
      </w:pPr>
    </w:p>
    <w:p w:rsidR="005729B4" w:rsidRDefault="00E97F1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METAS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40"/>
        <w:gridCol w:w="2180"/>
        <w:gridCol w:w="2200"/>
        <w:gridCol w:w="2180"/>
        <w:gridCol w:w="2180"/>
        <w:gridCol w:w="20"/>
      </w:tblGrid>
      <w:tr w:rsidR="005729B4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5" w:lineRule="exact"/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5729B4" w:rsidRDefault="005729B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29B4" w:rsidRDefault="005729B4">
            <w:pPr>
              <w:rPr>
                <w:sz w:val="1"/>
                <w:szCs w:val="1"/>
              </w:rPr>
            </w:pPr>
          </w:p>
        </w:tc>
      </w:tr>
      <w:tr w:rsidR="005729B4">
        <w:trPr>
          <w:trHeight w:val="26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DESCRIPCION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180" w:type="dxa"/>
            <w:vAlign w:val="bottom"/>
          </w:tcPr>
          <w:p w:rsidR="005729B4" w:rsidRDefault="00E97F1C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0" w:type="dxa"/>
            <w:vAlign w:val="bottom"/>
          </w:tcPr>
          <w:p w:rsidR="005729B4" w:rsidRDefault="005729B4">
            <w:pPr>
              <w:rPr>
                <w:sz w:val="1"/>
                <w:szCs w:val="1"/>
              </w:rPr>
            </w:pPr>
          </w:p>
        </w:tc>
      </w:tr>
      <w:tr w:rsidR="005729B4">
        <w:trPr>
          <w:trHeight w:val="13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ANUAL</w:t>
            </w:r>
          </w:p>
        </w:tc>
        <w:tc>
          <w:tcPr>
            <w:tcW w:w="2180" w:type="dxa"/>
            <w:vAlign w:val="bottom"/>
          </w:tcPr>
          <w:p w:rsidR="005729B4" w:rsidRDefault="005729B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29B4" w:rsidRDefault="005729B4">
            <w:pPr>
              <w:rPr>
                <w:sz w:val="1"/>
                <w:szCs w:val="1"/>
              </w:rPr>
            </w:pPr>
          </w:p>
        </w:tc>
      </w:tr>
      <w:tr w:rsidR="005729B4">
        <w:trPr>
          <w:trHeight w:val="14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29B4" w:rsidRDefault="005729B4">
            <w:pPr>
              <w:rPr>
                <w:sz w:val="1"/>
                <w:szCs w:val="1"/>
              </w:rPr>
            </w:pPr>
          </w:p>
        </w:tc>
      </w:tr>
      <w:tr w:rsidR="005729B4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 los  asuntos  sometidos  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Proporcionar 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/>
        </w:tc>
        <w:tc>
          <w:tcPr>
            <w:tcW w:w="2180" w:type="dxa"/>
            <w:vAlign w:val="bottom"/>
          </w:tcPr>
          <w:p w:rsidR="005729B4" w:rsidRDefault="005729B4"/>
        </w:tc>
        <w:tc>
          <w:tcPr>
            <w:tcW w:w="0" w:type="dxa"/>
            <w:vAlign w:val="bottom"/>
          </w:tcPr>
          <w:p w:rsidR="005729B4" w:rsidRDefault="005729B4">
            <w:pPr>
              <w:rPr>
                <w:sz w:val="1"/>
                <w:szCs w:val="1"/>
              </w:rPr>
            </w:pPr>
          </w:p>
        </w:tc>
      </w:tr>
      <w:tr w:rsidR="005729B4">
        <w:trPr>
          <w:trHeight w:val="27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consideración   del   Pleno   del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facilitar a los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29B4" w:rsidRDefault="005729B4">
            <w:pPr>
              <w:rPr>
                <w:sz w:val="1"/>
                <w:szCs w:val="1"/>
              </w:rPr>
            </w:pPr>
          </w:p>
        </w:tc>
      </w:tr>
    </w:tbl>
    <w:p w:rsidR="005729B4" w:rsidRDefault="005729B4">
      <w:pPr>
        <w:sectPr w:rsidR="005729B4">
          <w:pgSz w:w="15840" w:h="12240" w:orient="landscape"/>
          <w:pgMar w:top="970" w:right="1300" w:bottom="535" w:left="1300" w:header="0" w:footer="0" w:gutter="0"/>
          <w:cols w:space="720" w:equalWidth="0">
            <w:col w:w="13240"/>
          </w:cols>
        </w:sectPr>
      </w:pPr>
    </w:p>
    <w:p w:rsidR="005729B4" w:rsidRDefault="00E97F1C">
      <w:pPr>
        <w:spacing w:line="1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2224405</wp:posOffset>
            </wp:positionH>
            <wp:positionV relativeFrom="page">
              <wp:posOffset>83820</wp:posOffset>
            </wp:positionV>
            <wp:extent cx="5605780" cy="759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00"/>
        <w:gridCol w:w="1340"/>
        <w:gridCol w:w="480"/>
        <w:gridCol w:w="920"/>
        <w:gridCol w:w="2180"/>
        <w:gridCol w:w="2200"/>
        <w:gridCol w:w="2180"/>
        <w:gridCol w:w="2180"/>
      </w:tblGrid>
      <w:tr w:rsidR="005729B4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 sean debidamente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integrantes del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discutidos y analizados.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todos los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elementos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necesarios para 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debate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correspondiente.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82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todos los acuerdos del Pleno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 los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Ayuntamiento sean cumplidos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acuerdos del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oportunamente.</w:t>
            </w: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Pleno del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 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todos los que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resulten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involucrados en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Secretaría</w:t>
            </w: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 cumplimiento.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del</w:t>
            </w: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Ayuntamiento.</w:t>
            </w: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la fe pública de la Secretaría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Intervenir con fe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se utilice conforme a 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pública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ley.</w:t>
            </w: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únicamente en los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actos cuya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facultad le otorga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Ley a la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Secretaría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del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5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 todas  las  actividades  sean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Planear, coordinar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realizadas de manera organizada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supervisar las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exitosamente.</w:t>
            </w:r>
          </w:p>
        </w:tc>
        <w:tc>
          <w:tcPr>
            <w:tcW w:w="480" w:type="dxa"/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82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</w:t>
            </w:r>
          </w:p>
        </w:tc>
        <w:tc>
          <w:tcPr>
            <w:tcW w:w="1100" w:type="dxa"/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 la</w:t>
            </w:r>
          </w:p>
        </w:tc>
        <w:tc>
          <w:tcPr>
            <w:tcW w:w="1340" w:type="dxa"/>
            <w:vAlign w:val="bottom"/>
          </w:tcPr>
          <w:p w:rsidR="005729B4" w:rsidRDefault="00E97F1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ciudadanía</w:t>
            </w:r>
          </w:p>
        </w:tc>
        <w:tc>
          <w:tcPr>
            <w:tcW w:w="480" w:type="dxa"/>
            <w:vAlign w:val="bottom"/>
          </w:tcPr>
          <w:p w:rsidR="005729B4" w:rsidRDefault="00E97F1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sienta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Garantizar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satisfecha con los servicios y 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 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</w:t>
            </w:r>
          </w:p>
        </w:tc>
        <w:tc>
          <w:tcPr>
            <w:tcW w:w="1340" w:type="dxa"/>
            <w:vAlign w:val="bottom"/>
          </w:tcPr>
          <w:p w:rsidR="005729B4" w:rsidRDefault="00E97F1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  se</w:t>
            </w:r>
          </w:p>
        </w:tc>
        <w:tc>
          <w:tcPr>
            <w:tcW w:w="480" w:type="dxa"/>
            <w:vAlign w:val="bottom"/>
          </w:tcPr>
          <w:p w:rsidR="005729B4" w:rsidRDefault="00E97F1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brinde.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eficiente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  <w:tr w:rsidR="005729B4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E97F1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de calidad.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9B4" w:rsidRDefault="005729B4">
            <w:pPr>
              <w:rPr>
                <w:sz w:val="24"/>
                <w:szCs w:val="24"/>
              </w:rPr>
            </w:pPr>
          </w:p>
        </w:tc>
      </w:tr>
    </w:tbl>
    <w:p w:rsidR="005729B4" w:rsidRDefault="005729B4">
      <w:pPr>
        <w:sectPr w:rsidR="005729B4">
          <w:pgSz w:w="15840" w:h="12240" w:orient="landscape"/>
          <w:pgMar w:top="956" w:right="1300" w:bottom="466" w:left="1300" w:header="0" w:footer="0" w:gutter="0"/>
          <w:cols w:space="720" w:equalWidth="0">
            <w:col w:w="13240"/>
          </w:cols>
        </w:sectPr>
      </w:pPr>
    </w:p>
    <w:p w:rsidR="005729B4" w:rsidRDefault="00236E33">
      <w:pPr>
        <w:spacing w:line="108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33CAD946" wp14:editId="07FE1F03">
            <wp:simplePos x="0" y="0"/>
            <wp:positionH relativeFrom="margin">
              <wp:align>left</wp:align>
            </wp:positionH>
            <wp:positionV relativeFrom="page">
              <wp:posOffset>85726</wp:posOffset>
            </wp:positionV>
            <wp:extent cx="8402955" cy="5410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541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29B4" w:rsidRDefault="00F019B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CALENDARIO DE ACTIVIDADES 2019</w:t>
      </w:r>
    </w:p>
    <w:p w:rsidR="005729B4" w:rsidRDefault="005729B4">
      <w:pPr>
        <w:spacing w:line="36" w:lineRule="exact"/>
        <w:rPr>
          <w:sz w:val="20"/>
          <w:szCs w:val="20"/>
        </w:rPr>
      </w:pPr>
    </w:p>
    <w:tbl>
      <w:tblPr>
        <w:tblW w:w="137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020"/>
        <w:gridCol w:w="860"/>
        <w:gridCol w:w="576"/>
        <w:gridCol w:w="860"/>
        <w:gridCol w:w="880"/>
        <w:gridCol w:w="740"/>
        <w:gridCol w:w="120"/>
        <w:gridCol w:w="860"/>
        <w:gridCol w:w="860"/>
        <w:gridCol w:w="80"/>
        <w:gridCol w:w="780"/>
        <w:gridCol w:w="780"/>
        <w:gridCol w:w="860"/>
        <w:gridCol w:w="880"/>
        <w:gridCol w:w="860"/>
        <w:gridCol w:w="840"/>
        <w:gridCol w:w="20"/>
      </w:tblGrid>
      <w:tr w:rsidR="00F019B0" w:rsidTr="00236E33">
        <w:trPr>
          <w:trHeight w:val="301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DESCRIPCION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24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NO.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 LA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21"/>
        </w:trPr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ENE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FEB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ABR</w:t>
            </w:r>
          </w:p>
        </w:tc>
        <w:tc>
          <w:tcPr>
            <w:tcW w:w="7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JUN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</w:tcPr>
          <w:p w:rsidR="00F019B0" w:rsidRDefault="00F019B0">
            <w:pPr>
              <w:jc w:val="center"/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AGO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OCT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NOV</w:t>
            </w:r>
          </w:p>
        </w:tc>
        <w:tc>
          <w:tcPr>
            <w:tcW w:w="8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DIC</w:t>
            </w: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8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ACTIVIDAD</w:t>
            </w: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oportuna de las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Convocatorias a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ind w:right="2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7"/>
        </w:trPr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Sesiones del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Pleno del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7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6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Notificación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740" w:type="dxa"/>
            <w:vAlign w:val="bottom"/>
          </w:tcPr>
          <w:p w:rsidR="00F019B0" w:rsidRDefault="00F019B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0" w:type="dxa"/>
            <w:vAlign w:val="bottom"/>
          </w:tcPr>
          <w:p w:rsidR="00F019B0" w:rsidRDefault="00F019B0"/>
        </w:tc>
        <w:tc>
          <w:tcPr>
            <w:tcW w:w="780" w:type="dxa"/>
          </w:tcPr>
          <w:p w:rsidR="00F019B0" w:rsidRDefault="00F019B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40" w:type="dxa"/>
            <w:vAlign w:val="bottom"/>
          </w:tcPr>
          <w:p w:rsidR="00F019B0" w:rsidRDefault="00F019B0"/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acuerdos del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ind w:right="2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7"/>
        </w:trPr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Pleno del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9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6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Certificaciones,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740" w:type="dxa"/>
            <w:vAlign w:val="bottom"/>
          </w:tcPr>
          <w:p w:rsidR="00F019B0" w:rsidRDefault="00F019B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0" w:type="dxa"/>
            <w:vAlign w:val="bottom"/>
          </w:tcPr>
          <w:p w:rsidR="00F019B0" w:rsidRDefault="00F019B0"/>
        </w:tc>
        <w:tc>
          <w:tcPr>
            <w:tcW w:w="780" w:type="dxa"/>
          </w:tcPr>
          <w:p w:rsidR="00F019B0" w:rsidRDefault="00F019B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40" w:type="dxa"/>
            <w:vAlign w:val="bottom"/>
          </w:tcPr>
          <w:p w:rsidR="00F019B0" w:rsidRDefault="00F019B0"/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comparecencias,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ratificaciones 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ind w:right="2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7"/>
        </w:trPr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protocolización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4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documentos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9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actos jurídicos.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6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740" w:type="dxa"/>
            <w:vAlign w:val="bottom"/>
          </w:tcPr>
          <w:p w:rsidR="00F019B0" w:rsidRDefault="00F019B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0" w:type="dxa"/>
            <w:vAlign w:val="bottom"/>
          </w:tcPr>
          <w:p w:rsidR="00F019B0" w:rsidRDefault="00F019B0"/>
        </w:tc>
        <w:tc>
          <w:tcPr>
            <w:tcW w:w="780" w:type="dxa"/>
          </w:tcPr>
          <w:p w:rsidR="00F019B0" w:rsidRDefault="00F019B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40" w:type="dxa"/>
            <w:vAlign w:val="bottom"/>
          </w:tcPr>
          <w:p w:rsidR="00F019B0" w:rsidRDefault="00F019B0"/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coordinación 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ind w:right="2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7"/>
        </w:trPr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supervisión de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9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6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 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740" w:type="dxa"/>
            <w:vAlign w:val="bottom"/>
          </w:tcPr>
          <w:p w:rsidR="00F019B0" w:rsidRDefault="00F019B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0" w:type="dxa"/>
            <w:vAlign w:val="bottom"/>
          </w:tcPr>
          <w:p w:rsidR="00F019B0" w:rsidRDefault="00F019B0"/>
        </w:tc>
        <w:tc>
          <w:tcPr>
            <w:tcW w:w="780" w:type="dxa"/>
          </w:tcPr>
          <w:p w:rsidR="00F019B0" w:rsidRDefault="00F019B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/>
        </w:tc>
        <w:tc>
          <w:tcPr>
            <w:tcW w:w="840" w:type="dxa"/>
            <w:vAlign w:val="bottom"/>
          </w:tcPr>
          <w:p w:rsidR="00F019B0" w:rsidRDefault="00F019B0"/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6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de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019B0" w:rsidRDefault="00F019B0">
            <w:pPr>
              <w:ind w:right="2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F019B0" w:rsidRDefault="00F019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9"/>
        </w:trPr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calidad a la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F019B0" w:rsidRDefault="00F019B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13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279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ciudadanía.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  <w:tr w:rsidR="00F019B0" w:rsidTr="00236E33">
        <w:trPr>
          <w:trHeight w:val="539"/>
        </w:trPr>
        <w:tc>
          <w:tcPr>
            <w:tcW w:w="8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vAlign w:val="bottom"/>
          </w:tcPr>
          <w:p w:rsidR="00F019B0" w:rsidRPr="00236E33" w:rsidRDefault="00F019B0">
            <w:pPr>
              <w:ind w:left="320"/>
              <w:rPr>
                <w:b/>
                <w:sz w:val="20"/>
                <w:szCs w:val="20"/>
              </w:rPr>
            </w:pPr>
          </w:p>
          <w:p w:rsidR="00236E33" w:rsidRPr="00236E33" w:rsidRDefault="00236E33" w:rsidP="00236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140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0"/>
            </w:tblGrid>
            <w:tr w:rsidR="00236E33" w:rsidRPr="00236E33" w:rsidTr="00464489">
              <w:trPr>
                <w:trHeight w:val="276"/>
              </w:trPr>
              <w:tc>
                <w:tcPr>
                  <w:tcW w:w="4400" w:type="dxa"/>
                  <w:vAlign w:val="bottom"/>
                </w:tcPr>
                <w:p w:rsidR="00236E33" w:rsidRPr="00236E33" w:rsidRDefault="00236E33" w:rsidP="00236E3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236E33">
                    <w:rPr>
                      <w:rFonts w:ascii="Bookman Old Style" w:eastAsia="Arial" w:hAnsi="Bookman Old Style" w:cs="Arial"/>
                      <w:b/>
                    </w:rPr>
                    <w:t>Secretario General del Ayuntamiento.</w:t>
                  </w:r>
                </w:p>
              </w:tc>
            </w:tr>
            <w:tr w:rsidR="00236E33" w:rsidRPr="00236E33" w:rsidTr="00464489">
              <w:trPr>
                <w:trHeight w:val="552"/>
              </w:trPr>
              <w:tc>
                <w:tcPr>
                  <w:tcW w:w="4400" w:type="dxa"/>
                  <w:vAlign w:val="bottom"/>
                </w:tcPr>
                <w:p w:rsidR="00236E33" w:rsidRPr="00236E33" w:rsidRDefault="00236E33" w:rsidP="00236E33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236E33">
                    <w:rPr>
                      <w:rFonts w:ascii="Bookman Old Style" w:eastAsia="Arial" w:hAnsi="Bookman Old Style" w:cs="Arial"/>
                      <w:b/>
                      <w:sz w:val="20"/>
                      <w:szCs w:val="20"/>
                    </w:rPr>
                    <w:t>LIC. JOSE ANTONIO CIBRIAN NOLASCO.</w:t>
                  </w:r>
                </w:p>
              </w:tc>
            </w:tr>
          </w:tbl>
          <w:p w:rsidR="00236E33" w:rsidRPr="00236E33" w:rsidRDefault="00236E33" w:rsidP="00236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E33">
              <w:rPr>
                <w:rFonts w:ascii="Verdana" w:hAnsi="Verdana"/>
                <w:b/>
                <w:sz w:val="16"/>
                <w:szCs w:val="16"/>
              </w:rPr>
              <w:t>SECRETARIO GENERAL DEL AYUNTAMIENTO.</w:t>
            </w:r>
          </w:p>
          <w:p w:rsidR="00236E33" w:rsidRPr="00236E33" w:rsidRDefault="00236E33" w:rsidP="00236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36E33" w:rsidRPr="00236E33" w:rsidRDefault="00236E33" w:rsidP="00236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36E33" w:rsidRPr="00236E33" w:rsidRDefault="00236E33" w:rsidP="00236E33">
            <w:pPr>
              <w:spacing w:line="255" w:lineRule="exact"/>
              <w:rPr>
                <w:b/>
                <w:sz w:val="20"/>
                <w:szCs w:val="20"/>
              </w:rPr>
            </w:pPr>
          </w:p>
          <w:p w:rsidR="00236E33" w:rsidRPr="00236E33" w:rsidRDefault="00236E33" w:rsidP="00236E33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236E33" w:rsidRPr="00236E33" w:rsidRDefault="00236E33" w:rsidP="00236E33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236E33" w:rsidRPr="00236E33" w:rsidRDefault="00236E33">
            <w:pPr>
              <w:ind w:left="320"/>
              <w:rPr>
                <w:b/>
                <w:sz w:val="20"/>
                <w:szCs w:val="20"/>
              </w:rPr>
            </w:pPr>
          </w:p>
          <w:p w:rsidR="00236E33" w:rsidRPr="00236E33" w:rsidRDefault="00236E33">
            <w:pPr>
              <w:ind w:left="320"/>
              <w:rPr>
                <w:b/>
                <w:sz w:val="20"/>
                <w:szCs w:val="20"/>
              </w:rPr>
            </w:pPr>
          </w:p>
          <w:p w:rsidR="00236E33" w:rsidRPr="00236E33" w:rsidRDefault="00236E33">
            <w:pPr>
              <w:ind w:left="320"/>
              <w:rPr>
                <w:b/>
                <w:sz w:val="20"/>
                <w:szCs w:val="20"/>
              </w:rPr>
            </w:pPr>
          </w:p>
          <w:p w:rsidR="00236E33" w:rsidRPr="00236E33" w:rsidRDefault="00236E33">
            <w:pPr>
              <w:ind w:left="320"/>
              <w:rPr>
                <w:b/>
                <w:sz w:val="20"/>
                <w:szCs w:val="20"/>
              </w:rPr>
            </w:pPr>
          </w:p>
          <w:p w:rsidR="00236E33" w:rsidRPr="00236E33" w:rsidRDefault="00236E33">
            <w:pPr>
              <w:ind w:left="320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86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019B0" w:rsidRDefault="00F019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019B0" w:rsidRDefault="00F019B0">
            <w:pPr>
              <w:rPr>
                <w:sz w:val="1"/>
                <w:szCs w:val="1"/>
              </w:rPr>
            </w:pPr>
          </w:p>
        </w:tc>
      </w:tr>
    </w:tbl>
    <w:p w:rsidR="005729B4" w:rsidRDefault="005729B4">
      <w:pPr>
        <w:spacing w:line="1" w:lineRule="exact"/>
        <w:rPr>
          <w:sz w:val="20"/>
          <w:szCs w:val="20"/>
        </w:rPr>
      </w:pPr>
    </w:p>
    <w:sectPr w:rsidR="005729B4" w:rsidSect="00236E33">
      <w:pgSz w:w="15840" w:h="12240" w:orient="landscape"/>
      <w:pgMar w:top="426" w:right="814" w:bottom="426" w:left="1300" w:header="0" w:footer="0" w:gutter="0"/>
      <w:cols w:space="720" w:equalWidth="0">
        <w:col w:w="13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98D24A18"/>
    <w:lvl w:ilvl="0" w:tplc="EDAC5FBE">
      <w:start w:val="1"/>
      <w:numFmt w:val="decimal"/>
      <w:lvlText w:val="%1"/>
      <w:lvlJc w:val="left"/>
    </w:lvl>
    <w:lvl w:ilvl="1" w:tplc="8BA834BE">
      <w:numFmt w:val="decimal"/>
      <w:lvlText w:val=""/>
      <w:lvlJc w:val="left"/>
    </w:lvl>
    <w:lvl w:ilvl="2" w:tplc="ADD44452">
      <w:numFmt w:val="decimal"/>
      <w:lvlText w:val=""/>
      <w:lvlJc w:val="left"/>
    </w:lvl>
    <w:lvl w:ilvl="3" w:tplc="77EADF26">
      <w:numFmt w:val="decimal"/>
      <w:lvlText w:val=""/>
      <w:lvlJc w:val="left"/>
    </w:lvl>
    <w:lvl w:ilvl="4" w:tplc="4CFE3AD6">
      <w:numFmt w:val="decimal"/>
      <w:lvlText w:val=""/>
      <w:lvlJc w:val="left"/>
    </w:lvl>
    <w:lvl w:ilvl="5" w:tplc="805A5D1C">
      <w:numFmt w:val="decimal"/>
      <w:lvlText w:val=""/>
      <w:lvlJc w:val="left"/>
    </w:lvl>
    <w:lvl w:ilvl="6" w:tplc="860CE752">
      <w:numFmt w:val="decimal"/>
      <w:lvlText w:val=""/>
      <w:lvlJc w:val="left"/>
    </w:lvl>
    <w:lvl w:ilvl="7" w:tplc="C922B776">
      <w:numFmt w:val="decimal"/>
      <w:lvlText w:val=""/>
      <w:lvlJc w:val="left"/>
    </w:lvl>
    <w:lvl w:ilvl="8" w:tplc="B106A87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9164832"/>
    <w:lvl w:ilvl="0" w:tplc="00D8B2CE">
      <w:start w:val="1"/>
      <w:numFmt w:val="decimal"/>
      <w:lvlText w:val="%1"/>
      <w:lvlJc w:val="left"/>
    </w:lvl>
    <w:lvl w:ilvl="1" w:tplc="2DFEB386">
      <w:numFmt w:val="decimal"/>
      <w:lvlText w:val=""/>
      <w:lvlJc w:val="left"/>
    </w:lvl>
    <w:lvl w:ilvl="2" w:tplc="C924E9E2">
      <w:numFmt w:val="decimal"/>
      <w:lvlText w:val=""/>
      <w:lvlJc w:val="left"/>
    </w:lvl>
    <w:lvl w:ilvl="3" w:tplc="3B7EC1B8">
      <w:numFmt w:val="decimal"/>
      <w:lvlText w:val=""/>
      <w:lvlJc w:val="left"/>
    </w:lvl>
    <w:lvl w:ilvl="4" w:tplc="3B86CC44">
      <w:numFmt w:val="decimal"/>
      <w:lvlText w:val=""/>
      <w:lvlJc w:val="left"/>
    </w:lvl>
    <w:lvl w:ilvl="5" w:tplc="D0FE54E0">
      <w:numFmt w:val="decimal"/>
      <w:lvlText w:val=""/>
      <w:lvlJc w:val="left"/>
    </w:lvl>
    <w:lvl w:ilvl="6" w:tplc="A23C8842">
      <w:numFmt w:val="decimal"/>
      <w:lvlText w:val=""/>
      <w:lvlJc w:val="left"/>
    </w:lvl>
    <w:lvl w:ilvl="7" w:tplc="ACD4CC74">
      <w:numFmt w:val="decimal"/>
      <w:lvlText w:val=""/>
      <w:lvlJc w:val="left"/>
    </w:lvl>
    <w:lvl w:ilvl="8" w:tplc="347E1CF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B4"/>
    <w:rsid w:val="00236E33"/>
    <w:rsid w:val="005729B4"/>
    <w:rsid w:val="00E97F1C"/>
    <w:rsid w:val="00F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1EB8"/>
  <w15:docId w15:val="{EDFD7693-3A05-4DA8-948F-84A0047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610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5</cp:revision>
  <dcterms:created xsi:type="dcterms:W3CDTF">2020-08-06T15:27:00Z</dcterms:created>
  <dcterms:modified xsi:type="dcterms:W3CDTF">2020-08-28T17:16:00Z</dcterms:modified>
</cp:coreProperties>
</file>